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6D" w:rsidRPr="0030745D" w:rsidRDefault="001E516D" w:rsidP="001E516D">
      <w:pPr>
        <w:jc w:val="center"/>
        <w:rPr>
          <w:b/>
          <w:sz w:val="28"/>
          <w:szCs w:val="28"/>
        </w:rPr>
      </w:pPr>
      <w:r w:rsidRPr="0030745D">
        <w:rPr>
          <w:b/>
          <w:sz w:val="28"/>
          <w:szCs w:val="28"/>
        </w:rPr>
        <w:t>Ошибки при измерениях.</w:t>
      </w:r>
    </w:p>
    <w:p w:rsidR="001E516D" w:rsidRPr="00BC0264" w:rsidRDefault="001E516D" w:rsidP="001E516D">
      <w:pPr>
        <w:jc w:val="both"/>
      </w:pPr>
      <w:r>
        <w:rPr>
          <w:b/>
        </w:rPr>
        <w:t xml:space="preserve">     </w:t>
      </w:r>
      <w:r>
        <w:t>Довольно часто в интернете на радиолюбительских форумах можно встретить спектры подобные, представленным ниже рисункам, выполненные с использованием звуковой карты компьютера.</w:t>
      </w:r>
    </w:p>
    <w:p w:rsidR="001E516D" w:rsidRPr="00066B41" w:rsidRDefault="001E516D" w:rsidP="001E516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161290</wp:posOffset>
            </wp:positionV>
            <wp:extent cx="2690495" cy="2156460"/>
            <wp:effectExtent l="19050" t="0" r="0" b="0"/>
            <wp:wrapSquare wrapText="bothSides"/>
            <wp:docPr id="14" name="Рисунок 13" descr="Кб13АзвукКар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б13АзвукКарт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161290</wp:posOffset>
            </wp:positionV>
            <wp:extent cx="2688590" cy="2156460"/>
            <wp:effectExtent l="19050" t="0" r="0" b="0"/>
            <wp:wrapSquare wrapText="bothSides"/>
            <wp:docPr id="15" name="Рисунок 14" descr="Р-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-39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16D" w:rsidRDefault="001E516D" w:rsidP="001E516D">
      <w:pPr>
        <w:ind w:left="720"/>
      </w:pPr>
    </w:p>
    <w:p w:rsidR="001E516D" w:rsidRDefault="001E516D" w:rsidP="001E516D">
      <w:pPr>
        <w:ind w:left="720"/>
      </w:pPr>
    </w:p>
    <w:p w:rsidR="001E516D" w:rsidRDefault="001E516D" w:rsidP="001E516D">
      <w:pPr>
        <w:ind w:left="720"/>
      </w:pPr>
    </w:p>
    <w:p w:rsidR="001E516D" w:rsidRDefault="001E516D" w:rsidP="001E516D">
      <w:pPr>
        <w:ind w:left="720"/>
      </w:pPr>
    </w:p>
    <w:p w:rsidR="001E516D" w:rsidRDefault="001E516D" w:rsidP="001E516D">
      <w:pPr>
        <w:ind w:left="720"/>
      </w:pPr>
    </w:p>
    <w:p w:rsidR="001E516D" w:rsidRDefault="001E516D" w:rsidP="001E516D">
      <w:pPr>
        <w:ind w:left="720"/>
      </w:pPr>
    </w:p>
    <w:p w:rsidR="001E516D" w:rsidRDefault="001E516D" w:rsidP="001E516D">
      <w:pPr>
        <w:ind w:left="720"/>
      </w:pPr>
    </w:p>
    <w:p w:rsidR="001E516D" w:rsidRDefault="001E516D" w:rsidP="001E516D">
      <w:pPr>
        <w:jc w:val="center"/>
      </w:pPr>
      <w:r>
        <w:t>Авторами эти спектры заявлены как спектры синтезатора Р-399А, блока КБ13А.</w:t>
      </w:r>
    </w:p>
    <w:p w:rsidR="001E516D" w:rsidRDefault="001E516D" w:rsidP="001E516D">
      <w:pPr>
        <w:jc w:val="both"/>
      </w:pPr>
      <w:r>
        <w:t xml:space="preserve">     Можно сказать, что эти спектры, представлены в широкой полосе (разрешение по частоте не указано). На спектрах присутствует большое количество комбинационных помех, вероятно из-за некачественного измерения, так как в спектре блока КБ13А помехи такого рода отсутствуют.</w:t>
      </w:r>
    </w:p>
    <w:p w:rsidR="001E516D" w:rsidRDefault="001E516D" w:rsidP="001E516D">
      <w:pPr>
        <w:jc w:val="both"/>
      </w:pPr>
      <w:r>
        <w:t xml:space="preserve">Спектры измерены и представлены в таком виде, в котором невозможно определить параметры фундаментального спектра. Фундаментальный спектр представлен здесь в виде очень узкой отметки. Невозможно определить фазовый шум боковой полосы и параметры  </w:t>
      </w:r>
      <w:r>
        <w:rPr>
          <w:lang w:val="en-US"/>
        </w:rPr>
        <w:t>SFDR</w:t>
      </w:r>
      <w:r>
        <w:t xml:space="preserve"> в ближней зоне. А, именно в ближней зоне производятся основные измерения. Например, на этих картинках невозможно отметить точку измерения фазового шума боковой полосы +5 кГц, 70 дБ, которая заложена в технической норме на КБ13А.</w:t>
      </w:r>
    </w:p>
    <w:p w:rsidR="001E516D" w:rsidRDefault="001E516D" w:rsidP="001E516D">
      <w:pPr>
        <w:jc w:val="both"/>
      </w:pPr>
      <w:r>
        <w:t>Кроме того спектр в ближней зоне определяет в большой степени и качество принимаемого сигнала приемника.</w:t>
      </w:r>
    </w:p>
    <w:p w:rsidR="001E516D" w:rsidRDefault="001E516D" w:rsidP="001E516D">
      <w:pPr>
        <w:jc w:val="both"/>
      </w:pPr>
      <w:r>
        <w:t xml:space="preserve">Что можно определить по этим рисункам? Если допустить, что это не ошибочные, а истинные измерения, то по этим спектрам можно сказать о параметрах приемника, </w:t>
      </w:r>
      <w:proofErr w:type="gramStart"/>
      <w:r>
        <w:t>при</w:t>
      </w:r>
      <w:proofErr w:type="gramEnd"/>
      <w:r>
        <w:t xml:space="preserve"> больших </w:t>
      </w:r>
      <w:proofErr w:type="spellStart"/>
      <w:r>
        <w:t>расстройках</w:t>
      </w:r>
      <w:proofErr w:type="spellEnd"/>
      <w:r>
        <w:t>. Вероятно при наличии частотной шкалы можно было бы определить уровень С/</w:t>
      </w:r>
      <w:proofErr w:type="gramStart"/>
      <w:r>
        <w:t>Ш</w:t>
      </w:r>
      <w:proofErr w:type="gramEnd"/>
      <w:r>
        <w:t xml:space="preserve"> при </w:t>
      </w:r>
      <w:proofErr w:type="spellStart"/>
      <w:r>
        <w:t>расстройке</w:t>
      </w:r>
      <w:proofErr w:type="spellEnd"/>
      <w:r>
        <w:t xml:space="preserve"> +50 кГц, где производится измерение динамического диапазона по блокированию. Но, в таком виде как представлены эти рисунки – никаких мерных цифр они не дают.</w:t>
      </w:r>
    </w:p>
    <w:p w:rsidR="000A6FC3" w:rsidRDefault="001E516D" w:rsidP="001E516D">
      <w:pPr>
        <w:jc w:val="both"/>
      </w:pPr>
      <w:r>
        <w:t xml:space="preserve">При доработке блока КБ13А, с целью улучшения его спектра пользоваться такими измерениями не имеет смысла. Так как основные параметры необходимо улучшать в первую очередь для фундаментального спектра при </w:t>
      </w:r>
      <w:proofErr w:type="spellStart"/>
      <w:r>
        <w:t>расстройках</w:t>
      </w:r>
      <w:proofErr w:type="spellEnd"/>
      <w:r>
        <w:t xml:space="preserve"> до 5</w:t>
      </w:r>
      <w:r w:rsidR="00954844">
        <w:t>0</w:t>
      </w:r>
      <w:r>
        <w:t xml:space="preserve"> кГц. Работать в этих зонах с подобными измерениями невозможно.</w:t>
      </w:r>
    </w:p>
    <w:p w:rsidR="000A6FC3" w:rsidRDefault="000A6FC3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351790</wp:posOffset>
            </wp:positionV>
            <wp:extent cx="5700395" cy="418909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41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На следующем рисунке показано, как в действительности выглядит спектр блока КБ13А.</w:t>
      </w:r>
    </w:p>
    <w:p w:rsidR="000A6FC3" w:rsidRDefault="000A6FC3"/>
    <w:p w:rsidR="0030745D" w:rsidRDefault="0030745D" w:rsidP="00954844">
      <w:pPr>
        <w:jc w:val="both"/>
      </w:pPr>
      <w:r>
        <w:t xml:space="preserve">     </w:t>
      </w:r>
      <w:r w:rsidR="000A6FC3">
        <w:t>Частотное разрешение анализатора 5 к</w:t>
      </w:r>
      <w:proofErr w:type="gramStart"/>
      <w:r w:rsidR="000A6FC3">
        <w:t>Гц в кл</w:t>
      </w:r>
      <w:proofErr w:type="gramEnd"/>
      <w:r w:rsidR="000A6FC3">
        <w:t>етке. По этому спектру хорошо виден уровень боковых фазовых шумов</w:t>
      </w:r>
      <w:r w:rsidR="00954844">
        <w:t>, который в документации на блок КБ13А</w:t>
      </w:r>
      <w:r>
        <w:t xml:space="preserve">, </w:t>
      </w:r>
      <w:r w:rsidR="00954844">
        <w:t>определен в 70 дБ при отстройке 5 кГц</w:t>
      </w:r>
      <w:r>
        <w:t>.</w:t>
      </w:r>
      <w:r w:rsidR="00954844">
        <w:t xml:space="preserve"> </w:t>
      </w:r>
    </w:p>
    <w:p w:rsidR="000A6FC3" w:rsidRDefault="0030745D" w:rsidP="00954844">
      <w:pPr>
        <w:jc w:val="both"/>
      </w:pPr>
      <w:r>
        <w:t xml:space="preserve">     Это</w:t>
      </w:r>
      <w:r w:rsidR="00954844">
        <w:t xml:space="preserve"> подтверждается при контрольном измерении этого блока по методике ТУ Р-399А. Измерение «шумовой динамики»</w:t>
      </w:r>
      <w:r>
        <w:t>,</w:t>
      </w:r>
      <w:r w:rsidR="00954844">
        <w:t xml:space="preserve"> как определен этот параметр в документации Р-399А, с помощью генератора стандартных сигналов и </w:t>
      </w:r>
      <w:r>
        <w:t>измерителя выхода полностью подтверждает приведенный выше спектр.</w:t>
      </w:r>
      <w:r w:rsidR="00954844">
        <w:t xml:space="preserve"> </w:t>
      </w:r>
    </w:p>
    <w:p w:rsidR="000A6FC3" w:rsidRDefault="000A6FC3"/>
    <w:p w:rsidR="00EB54F7" w:rsidRDefault="00EB54F7" w:rsidP="001E516D">
      <w:pPr>
        <w:jc w:val="both"/>
      </w:pPr>
    </w:p>
    <w:sectPr w:rsidR="00EB54F7" w:rsidSect="00EB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1E516D"/>
    <w:rsid w:val="000A6FC3"/>
    <w:rsid w:val="001E516D"/>
    <w:rsid w:val="0030745D"/>
    <w:rsid w:val="003244FA"/>
    <w:rsid w:val="00377320"/>
    <w:rsid w:val="00954844"/>
    <w:rsid w:val="00C6062F"/>
    <w:rsid w:val="00EB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6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2012-02-04T15:29:00Z</dcterms:created>
  <dcterms:modified xsi:type="dcterms:W3CDTF">2012-02-19T19:00:00Z</dcterms:modified>
</cp:coreProperties>
</file>